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41FF">
      <w:pPr>
        <w:pStyle w:val="4"/>
        <w:keepNext w:val="0"/>
        <w:keepLines w:val="0"/>
        <w:widowControl/>
        <w:numPr>
          <w:ilvl w:val="0"/>
          <w:numId w:val="0"/>
        </w:numPr>
        <w:suppressLineNumbers w:val="0"/>
        <w:spacing w:before="152" w:beforeAutospacing="0" w:after="0" w:afterAutospacing="0" w:line="360" w:lineRule="auto"/>
        <w:ind w:left="480" w:leftChars="0" w:right="0" w:rightChars="0"/>
        <w:jc w:val="center"/>
        <w:outlineLvl w:val="0"/>
        <w:rPr>
          <w:rFonts w:hint="eastAsia" w:ascii="宋体" w:hAnsi="宋体" w:eastAsia="宋体" w:cs="宋体"/>
          <w:b/>
          <w:color w:val="auto"/>
          <w:kern w:val="2"/>
          <w:sz w:val="32"/>
          <w:szCs w:val="24"/>
          <w:highlight w:val="none"/>
          <w:lang w:val="en-US" w:eastAsia="zh-CN" w:bidi="ar-SA"/>
        </w:rPr>
      </w:pPr>
      <w:bookmarkStart w:id="0" w:name="_Toc13674"/>
      <w:r>
        <w:rPr>
          <w:rFonts w:hint="eastAsia" w:ascii="宋体" w:hAnsi="宋体" w:eastAsia="宋体" w:cs="宋体"/>
          <w:b/>
          <w:color w:val="auto"/>
          <w:kern w:val="2"/>
          <w:sz w:val="32"/>
          <w:szCs w:val="24"/>
          <w:highlight w:val="none"/>
          <w:lang w:val="en-US" w:eastAsia="zh-CN" w:bidi="ar-SA"/>
        </w:rPr>
        <w:t>邵阳市人民检察院食堂劳务外包服务采购项目</w:t>
      </w:r>
      <w:bookmarkEnd w:id="0"/>
    </w:p>
    <w:p w14:paraId="6CB96B38">
      <w:pPr>
        <w:pStyle w:val="4"/>
        <w:keepNext w:val="0"/>
        <w:keepLines w:val="0"/>
        <w:widowControl/>
        <w:numPr>
          <w:ilvl w:val="0"/>
          <w:numId w:val="0"/>
        </w:numPr>
        <w:suppressLineNumbers w:val="0"/>
        <w:spacing w:before="152" w:beforeAutospacing="0" w:after="0" w:afterAutospacing="0" w:line="360" w:lineRule="auto"/>
        <w:ind w:leftChars="200" w:right="0" w:rightChars="0" w:firstLine="2891" w:firstLineChars="900"/>
        <w:jc w:val="both"/>
        <w:outlineLvl w:val="0"/>
        <w:rPr>
          <w:rFonts w:hint="eastAsia" w:ascii="宋体" w:hAnsi="宋体" w:eastAsia="宋体" w:cs="宋体"/>
          <w:b/>
          <w:color w:val="auto"/>
          <w:kern w:val="2"/>
          <w:sz w:val="32"/>
          <w:szCs w:val="24"/>
          <w:highlight w:val="none"/>
          <w:lang w:val="en-US" w:eastAsia="zh-CN" w:bidi="ar-SA"/>
        </w:rPr>
      </w:pPr>
      <w:bookmarkStart w:id="1" w:name="_Toc24202"/>
      <w:r>
        <w:rPr>
          <w:rFonts w:hint="eastAsia" w:ascii="宋体" w:hAnsi="宋体" w:eastAsia="宋体" w:cs="宋体"/>
          <w:b/>
          <w:color w:val="auto"/>
          <w:kern w:val="2"/>
          <w:sz w:val="32"/>
          <w:szCs w:val="24"/>
          <w:highlight w:val="none"/>
          <w:lang w:val="en-US" w:eastAsia="zh-CN" w:bidi="ar-SA"/>
        </w:rPr>
        <w:t>竞争性磋商邀请公告</w:t>
      </w:r>
      <w:bookmarkEnd w:id="1"/>
    </w:p>
    <w:p w14:paraId="76CEB7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u w:val="single"/>
          <w:lang w:eastAsia="zh-CN"/>
        </w:rPr>
        <w:t>邵阳市人民检察院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食堂劳务外包服务采购项目</w:t>
      </w:r>
      <w:r>
        <w:rPr>
          <w:rFonts w:hint="eastAsia" w:ascii="宋体" w:hAnsi="宋体" w:eastAsia="宋体" w:cs="宋体"/>
          <w:color w:val="auto"/>
          <w:sz w:val="24"/>
          <w:szCs w:val="24"/>
          <w:highlight w:val="none"/>
        </w:rPr>
        <w:t>采用竞争性磋商方式进行采购，现采用发布公告方式邀请合格的供应商参加竞争性磋商采购活动。</w:t>
      </w:r>
    </w:p>
    <w:p w14:paraId="2EFE89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一、采购项目基本概况</w:t>
      </w:r>
    </w:p>
    <w:p w14:paraId="416E5A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1、项目名称：</w:t>
      </w:r>
      <w:r>
        <w:rPr>
          <w:rFonts w:hint="eastAsia" w:eastAsia="宋体" w:cs="宋体"/>
          <w:color w:val="auto"/>
          <w:sz w:val="24"/>
          <w:szCs w:val="24"/>
          <w:highlight w:val="none"/>
          <w:u w:val="none"/>
          <w:lang w:eastAsia="zh-CN"/>
        </w:rPr>
        <w:t>邵阳市人民检察院食堂劳务外包服务采购项目</w:t>
      </w:r>
    </w:p>
    <w:p w14:paraId="0243E0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、采购方式：竞争性磋商</w:t>
      </w:r>
    </w:p>
    <w:p w14:paraId="38ECC9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color w:val="auto"/>
          <w:sz w:val="24"/>
          <w:szCs w:val="24"/>
          <w:highlight w:val="none"/>
          <w:lang w:eastAsia="zh-CN"/>
        </w:rPr>
      </w:pP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u w:val="none"/>
          <w:lang w:eastAsia="zh-CN"/>
        </w:rPr>
        <w:t>人民币</w:t>
      </w:r>
      <w:r>
        <w:rPr>
          <w:rFonts w:hint="eastAsia" w:eastAsia="宋体" w:cs="宋体"/>
          <w:color w:val="auto"/>
          <w:sz w:val="24"/>
          <w:szCs w:val="24"/>
          <w:highlight w:val="none"/>
          <w:u w:val="none"/>
          <w:lang w:val="en-US" w:eastAsia="zh-CN"/>
        </w:rPr>
        <w:t>590757.30元/年，服务期限：一年。</w:t>
      </w:r>
    </w:p>
    <w:p w14:paraId="0721487F">
      <w:pPr>
        <w:keepNext w:val="0"/>
        <w:keepLines w:val="0"/>
        <w:pageBreakBefore w:val="0"/>
        <w:kinsoku/>
        <w:wordWrap/>
        <w:overflowPunct/>
        <w:topLinePunct w:val="0"/>
        <w:autoSpaceDE/>
        <w:autoSpaceDN/>
        <w:bidi w:val="0"/>
        <w:adjustRightInd/>
        <w:snapToGrid/>
        <w:spacing w:line="600" w:lineRule="exact"/>
        <w:ind w:firstLine="564" w:firstLineChars="23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采购人的采购需求：</w:t>
      </w:r>
    </w:p>
    <w:tbl>
      <w:tblPr>
        <w:tblStyle w:val="5"/>
        <w:tblW w:w="0" w:type="auto"/>
        <w:jc w:val="center"/>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Layout w:type="fixed"/>
        <w:tblCellMar>
          <w:top w:w="0" w:type="dxa"/>
          <w:left w:w="0" w:type="dxa"/>
          <w:bottom w:w="0" w:type="dxa"/>
          <w:right w:w="0" w:type="dxa"/>
        </w:tblCellMar>
      </w:tblPr>
      <w:tblGrid>
        <w:gridCol w:w="616"/>
        <w:gridCol w:w="1671"/>
        <w:gridCol w:w="1822"/>
        <w:gridCol w:w="642"/>
        <w:gridCol w:w="963"/>
        <w:gridCol w:w="1740"/>
        <w:gridCol w:w="1593"/>
      </w:tblGrid>
      <w:tr w14:paraId="6550D446">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616" w:type="dxa"/>
            <w:tcBorders>
              <w:top w:val="single" w:color="auto" w:sz="6" w:space="0"/>
              <w:left w:val="single" w:color="auto" w:sz="6" w:space="0"/>
              <w:bottom w:val="single" w:color="auto" w:sz="4" w:space="0"/>
              <w:right w:val="single" w:color="auto" w:sz="6" w:space="0"/>
            </w:tcBorders>
            <w:noWrap w:val="0"/>
            <w:vAlign w:val="center"/>
          </w:tcPr>
          <w:p w14:paraId="0BFCCE2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71" w:type="dxa"/>
            <w:tcBorders>
              <w:top w:val="single" w:color="auto" w:sz="6" w:space="0"/>
              <w:left w:val="single" w:color="auto" w:sz="4" w:space="0"/>
              <w:bottom w:val="single" w:color="auto" w:sz="4" w:space="0"/>
              <w:right w:val="single" w:color="auto" w:sz="4" w:space="0"/>
            </w:tcBorders>
            <w:noWrap w:val="0"/>
            <w:vAlign w:val="center"/>
          </w:tcPr>
          <w:p w14:paraId="3DBEA316">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包名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55C269DF">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color w:val="auto"/>
                <w:sz w:val="24"/>
                <w:szCs w:val="24"/>
                <w:highlight w:val="none"/>
              </w:rPr>
              <w:t>标的名称</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2E5B3BDB">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B4BCF4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单位</w:t>
            </w:r>
          </w:p>
        </w:tc>
        <w:tc>
          <w:tcPr>
            <w:tcW w:w="1740" w:type="dxa"/>
            <w:tcBorders>
              <w:top w:val="single" w:color="auto" w:sz="6" w:space="0"/>
              <w:left w:val="single" w:color="auto" w:sz="4" w:space="0"/>
              <w:bottom w:val="single" w:color="auto" w:sz="4" w:space="0"/>
              <w:right w:val="single" w:color="auto" w:sz="6" w:space="0"/>
            </w:tcBorders>
            <w:noWrap w:val="0"/>
            <w:vAlign w:val="center"/>
          </w:tcPr>
          <w:p w14:paraId="1CAB9D6A">
            <w:pPr>
              <w:pStyle w:val="4"/>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采购项目预算</w:t>
            </w:r>
          </w:p>
          <w:p w14:paraId="21A69906">
            <w:pPr>
              <w:pStyle w:val="4"/>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（元人民币）</w:t>
            </w:r>
          </w:p>
        </w:tc>
        <w:tc>
          <w:tcPr>
            <w:tcW w:w="1593" w:type="dxa"/>
            <w:tcBorders>
              <w:top w:val="single" w:color="auto" w:sz="6" w:space="0"/>
              <w:left w:val="single" w:color="auto" w:sz="4" w:space="0"/>
              <w:bottom w:val="single" w:color="auto" w:sz="4" w:space="0"/>
              <w:right w:val="single" w:color="auto" w:sz="6" w:space="0"/>
            </w:tcBorders>
            <w:noWrap w:val="0"/>
            <w:vAlign w:val="center"/>
          </w:tcPr>
          <w:p w14:paraId="4F847D4A">
            <w:pPr>
              <w:pStyle w:val="4"/>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采购项目最高限价（元人民币）</w:t>
            </w:r>
          </w:p>
        </w:tc>
      </w:tr>
      <w:tr w14:paraId="3F3750A5">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1121" w:hRule="atLeast"/>
          <w:jc w:val="center"/>
        </w:trPr>
        <w:tc>
          <w:tcPr>
            <w:tcW w:w="616" w:type="dxa"/>
            <w:tcBorders>
              <w:top w:val="single" w:color="auto" w:sz="4" w:space="0"/>
              <w:left w:val="single" w:color="auto" w:sz="6" w:space="0"/>
              <w:bottom w:val="single" w:color="auto" w:sz="6" w:space="0"/>
              <w:right w:val="single" w:color="auto" w:sz="6" w:space="0"/>
            </w:tcBorders>
            <w:noWrap w:val="0"/>
            <w:vAlign w:val="center"/>
          </w:tcPr>
          <w:p w14:paraId="6F86E3B5">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1" w:type="dxa"/>
            <w:tcBorders>
              <w:top w:val="single" w:color="auto" w:sz="6" w:space="0"/>
              <w:left w:val="single" w:color="auto" w:sz="4" w:space="0"/>
              <w:bottom w:val="single" w:color="auto" w:sz="6" w:space="0"/>
              <w:right w:val="single" w:color="auto" w:sz="4" w:space="0"/>
            </w:tcBorders>
            <w:noWrap w:val="0"/>
            <w:vAlign w:val="center"/>
          </w:tcPr>
          <w:p w14:paraId="3C0B35AD">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u w:val="none"/>
                <w:lang w:eastAsia="zh-CN"/>
              </w:rPr>
              <w:t>邵阳市人民检察院食堂劳务外包服务采购项目</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4B9B36D7">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u w:val="none"/>
                <w:lang w:eastAsia="zh-CN"/>
              </w:rPr>
              <w:t>邵阳市人民检察院食堂劳务外包服务采购项目</w:t>
            </w:r>
            <w:r>
              <w:rPr>
                <w:rFonts w:hint="eastAsia" w:ascii="宋体" w:hAnsi="宋体" w:eastAsia="宋体" w:cs="宋体"/>
                <w:color w:val="auto"/>
                <w:sz w:val="24"/>
                <w:szCs w:val="24"/>
                <w:highlight w:val="none"/>
                <w:u w:val="none"/>
                <w:lang w:eastAsia="zh-CN"/>
              </w:rPr>
              <w:t>等事宜。</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2F653233">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41E60DF">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740" w:type="dxa"/>
            <w:tcBorders>
              <w:top w:val="single" w:color="auto" w:sz="4" w:space="0"/>
              <w:left w:val="single" w:color="auto" w:sz="4" w:space="0"/>
              <w:bottom w:val="single" w:color="auto" w:sz="6" w:space="0"/>
              <w:right w:val="single" w:color="auto" w:sz="6" w:space="0"/>
            </w:tcBorders>
            <w:noWrap w:val="0"/>
            <w:vAlign w:val="center"/>
          </w:tcPr>
          <w:p w14:paraId="2D937E0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590757.30元/年</w:t>
            </w:r>
          </w:p>
        </w:tc>
        <w:tc>
          <w:tcPr>
            <w:tcW w:w="1593" w:type="dxa"/>
            <w:tcBorders>
              <w:top w:val="single" w:color="auto" w:sz="4" w:space="0"/>
              <w:left w:val="single" w:color="auto" w:sz="4" w:space="0"/>
              <w:bottom w:val="single" w:color="auto" w:sz="6" w:space="0"/>
              <w:right w:val="single" w:color="auto" w:sz="6" w:space="0"/>
            </w:tcBorders>
            <w:noWrap w:val="0"/>
            <w:vAlign w:val="center"/>
          </w:tcPr>
          <w:p w14:paraId="719ACE1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590757.30元/年</w:t>
            </w:r>
          </w:p>
        </w:tc>
      </w:tr>
    </w:tbl>
    <w:p w14:paraId="6B8DAF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二、供应商资格条件</w:t>
      </w:r>
    </w:p>
    <w:p w14:paraId="579DD6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（一）供应商基本资格条件</w:t>
      </w:r>
      <w:bookmarkStart w:id="4" w:name="_GoBack"/>
      <w:bookmarkEnd w:id="4"/>
      <w:r>
        <w:rPr>
          <w:rFonts w:hint="eastAsia" w:ascii="宋体" w:hAnsi="宋体" w:eastAsia="宋体" w:cs="宋体"/>
          <w:color w:val="auto"/>
          <w:sz w:val="24"/>
          <w:szCs w:val="24"/>
          <w:highlight w:val="none"/>
        </w:rPr>
        <w:t>：</w:t>
      </w:r>
    </w:p>
    <w:p w14:paraId="4E70F3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9C89A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BBCF5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0658A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86E5D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活动前三年内，在经营活动中没有重大违法记录；</w:t>
      </w:r>
    </w:p>
    <w:p w14:paraId="43E473F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D99E7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rPr>
        <w:t>（二）</w:t>
      </w:r>
      <w:r>
        <w:rPr>
          <w:rFonts w:hint="eastAsia" w:eastAsia="宋体" w:cs="宋体"/>
          <w:b w:val="0"/>
          <w:bCs w:val="0"/>
          <w:color w:val="auto"/>
          <w:sz w:val="24"/>
          <w:szCs w:val="24"/>
          <w:highlight w:val="none"/>
          <w:lang w:eastAsia="zh-CN"/>
        </w:rPr>
        <w:t>供应商特定资格条件：投标人具备有效的《食品生产许可证》或《食品经营许可证》</w:t>
      </w:r>
      <w:r>
        <w:rPr>
          <w:rFonts w:hint="eastAsia" w:eastAsia="宋体" w:cs="宋体"/>
          <w:b w:val="0"/>
          <w:bCs w:val="0"/>
          <w:color w:val="auto"/>
          <w:sz w:val="24"/>
          <w:szCs w:val="24"/>
          <w:highlight w:val="none"/>
          <w:u w:val="none"/>
          <w:lang w:val="en-US" w:eastAsia="zh-CN"/>
        </w:rPr>
        <w:t>。</w:t>
      </w:r>
    </w:p>
    <w:p w14:paraId="4AD381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（三）本次磋商不接受为联合体形式的供应商参与采购活动。</w:t>
      </w:r>
    </w:p>
    <w:p w14:paraId="4ADF0A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（四）法定代表人或单位负责人为同一人或者存在直接控股、管理关系的不同投标人，不得参加本项目同一合同项下的采购活动。</w:t>
      </w:r>
    </w:p>
    <w:p w14:paraId="23B56F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（五）为本采购项目提供整体设计、规范编制或者项目管理、监理、检测等服务的，不得再参加本项目的采购活动。</w:t>
      </w:r>
    </w:p>
    <w:p w14:paraId="6A8936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（六）列入失信被执行人、重大税收违法案件当事人名单，列入</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严重违法失信行为记录名单的，拒绝其参与本项目的采购活动。</w:t>
      </w:r>
    </w:p>
    <w:p w14:paraId="729051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72"/>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三、获取磋商文件的时间、地点、方式及磋商文件售价</w:t>
      </w:r>
    </w:p>
    <w:p w14:paraId="1865AE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1、凡有意参加磋商采购活动的，请于</w:t>
      </w:r>
      <w:r>
        <w:rPr>
          <w:rFonts w:hint="eastAsia" w:ascii="宋体" w:hAnsi="宋体" w:eastAsia="宋体" w:cs="宋体"/>
          <w:color w:val="auto"/>
          <w:sz w:val="24"/>
          <w:szCs w:val="24"/>
          <w:highlight w:val="none"/>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w="9525">
                          <a:noFill/>
                        </a:ln>
                        <a:effectLst/>
                      </wps:spPr>
                      <wps:txbx>
                        <w:txbxContent>
                          <w:p w14:paraId="3089351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4cJf3PAAAA/wAAAA8AAAAAAAAAAQAgAAAAIgAAAGRycy9kb3ducmV2LnhtbFBLAQIUABQA&#10;AAAIAIdO4kAUS4ATwAEAAIUDAAAOAAAAAAAAAAEAIAAAAB4BAABkcnMvZTJvRG9jLnhtbFBLBQYA&#10;AAAABgAGAFkBAABQBQAAAAA=&#10;">
                <v:fill on="f" focussize="0,0"/>
                <v:stroke on="f"/>
                <v:imagedata o:title=""/>
                <o:lock v:ext="edit" rotation="t" aspectratio="t"/>
                <v:textbox>
                  <w:txbxContent>
                    <w:p w14:paraId="3089351D"/>
                  </w:txbxContent>
                </v:textbox>
                <w10:wrap type="none"/>
                <w10:anchorlock/>
              </v:rect>
            </w:pict>
          </mc:Fallback>
        </mc:AlternateContent>
      </w:r>
      <w:r>
        <w:rPr>
          <w:rFonts w:hint="eastAsia" w:ascii="宋体" w:hAnsi="宋体" w:eastAsia="宋体" w:cs="宋体"/>
          <w:color w:val="auto"/>
          <w:sz w:val="24"/>
          <w:szCs w:val="24"/>
          <w:highlight w:val="none"/>
        </w:rPr>
        <w:t>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eastAsia="宋体" w:cs="宋体"/>
          <w:bCs/>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eastAsia="宋体" w:cs="宋体"/>
          <w:bCs/>
          <w:color w:val="auto"/>
          <w:sz w:val="24"/>
          <w:szCs w:val="24"/>
          <w:highlight w:val="none"/>
          <w:u w:val="single"/>
          <w:lang w:val="en-US" w:eastAsia="zh-CN"/>
        </w:rPr>
        <w:t>10</w:t>
      </w:r>
      <w:r>
        <w:rPr>
          <w:rFonts w:hint="eastAsia" w:ascii="宋体" w:hAnsi="宋体" w:eastAsia="宋体" w:cs="宋体"/>
          <w:color w:val="auto"/>
          <w:sz w:val="24"/>
          <w:szCs w:val="24"/>
          <w:highlight w:val="none"/>
        </w:rPr>
        <w:t>日起至202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eastAsia="宋体" w:cs="宋体"/>
          <w:bCs/>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eastAsia="宋体" w:cs="宋体"/>
          <w:bCs/>
          <w:color w:val="auto"/>
          <w:sz w:val="24"/>
          <w:szCs w:val="24"/>
          <w:highlight w:val="none"/>
          <w:u w:val="single"/>
          <w:lang w:val="en-US" w:eastAsia="zh-CN"/>
        </w:rPr>
        <w:t>17</w:t>
      </w:r>
      <w:r>
        <w:rPr>
          <w:rFonts w:hint="eastAsia" w:ascii="宋体" w:hAnsi="宋体" w:eastAsia="宋体" w:cs="宋体"/>
          <w:color w:val="auto"/>
          <w:sz w:val="24"/>
          <w:szCs w:val="24"/>
          <w:highlight w:val="none"/>
        </w:rPr>
        <w:t>日(节假日除外)，每日上午9:00至</w:t>
      </w:r>
      <w:r>
        <w:rPr>
          <w:rFonts w:hint="eastAsia" w:ascii="宋体" w:hAnsi="宋体" w:eastAsia="宋体" w:cs="宋体"/>
          <w:color w:val="auto"/>
          <w:sz w:val="24"/>
          <w:szCs w:val="24"/>
          <w:highlight w:val="none"/>
        </w:rPr>
        <mc:AlternateContent>
          <mc:Choice Requires="wps">
            <w:drawing>
              <wp:inline distT="0" distB="0" distL="114300" distR="114300">
                <wp:extent cx="635" cy="0"/>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w="9525">
                          <a:noFill/>
                        </a:ln>
                        <a:effectLst/>
                      </wps:spPr>
                      <wps:txbx>
                        <w:txbxContent>
                          <w:p w14:paraId="58A19E0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hwl/c8AAAD/AAAADwAAAAAAAAABACAAAAAiAAAAZHJzL2Rvd25yZXYueG1sUEsBAhQA&#10;FAAAAAgAh07iQMsIGM3CAQAAhwMAAA4AAAAAAAAAAQAgAAAAHgEAAGRycy9lMm9Eb2MueG1sUEsF&#10;BgAAAAAGAAYAWQEAAFIFAAAAAA==&#10;">
                <v:fill on="f" focussize="0,0"/>
                <v:stroke on="f"/>
                <v:imagedata o:title=""/>
                <o:lock v:ext="edit" rotation="t" aspectratio="t"/>
                <v:textbox>
                  <w:txbxContent>
                    <w:p w14:paraId="58A19E07"/>
                  </w:txbxContent>
                </v:textbox>
                <w10:wrap type="none"/>
                <w10:anchorlock/>
              </v:rect>
            </w:pict>
          </mc:Fallback>
        </mc:AlternateContent>
      </w:r>
      <w:r>
        <w:rPr>
          <w:rFonts w:hint="eastAsia" w:ascii="宋体" w:hAnsi="宋体" w:eastAsia="宋体" w:cs="宋体"/>
          <w:color w:val="auto"/>
          <w:sz w:val="24"/>
          <w:szCs w:val="24"/>
          <w:highlight w:val="none"/>
        </w:rPr>
        <w:t>12:00，下午14: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0至17:00</w:t>
      </w:r>
      <w:r>
        <w:rPr>
          <w:rFonts w:hint="eastAsia" w:ascii="宋体" w:hAnsi="宋体" w:eastAsia="宋体" w:cs="宋体"/>
          <w:color w:val="auto"/>
          <w:sz w:val="24"/>
          <w:szCs w:val="24"/>
          <w:highlight w:val="none"/>
        </w:rPr>
        <mc:AlternateContent>
          <mc:Choice Requires="wps">
            <w:drawing>
              <wp:inline distT="0" distB="0" distL="114300" distR="114300">
                <wp:extent cx="635" cy="0"/>
                <wp:effectExtent l="0" t="0" r="0" b="0"/>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w="9525">
                          <a:noFill/>
                        </a:ln>
                        <a:effectLst/>
                      </wps:spPr>
                      <wps:txbx>
                        <w:txbxContent>
                          <w:p w14:paraId="76D8FE6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hwl/c8AAAD/AAAADwAAAAAAAAABACAAAAAiAAAAZHJzL2Rvd25yZXYueG1sUEsBAhQA&#10;FAAAAAgAh07iQNhLCU/CAQAAhwMAAA4AAAAAAAAAAQAgAAAAHgEAAGRycy9lMm9Eb2MueG1sUEsF&#10;BgAAAAAGAAYAWQEAAFIFAAAAAA==&#10;">
                <v:fill on="f" focussize="0,0"/>
                <v:stroke on="f"/>
                <v:imagedata o:title=""/>
                <o:lock v:ext="edit" rotation="t" aspectratio="t"/>
                <v:textbox>
                  <w:txbxContent>
                    <w:p w14:paraId="76D8FE66"/>
                  </w:txbxContent>
                </v:textbox>
                <w10:wrap type="none"/>
                <w10:anchorlock/>
              </v:rect>
            </w:pict>
          </mc:Fallback>
        </mc:AlternateContent>
      </w:r>
      <w:r>
        <w:rPr>
          <w:rFonts w:hint="eastAsia" w:ascii="宋体" w:hAnsi="宋体" w:eastAsia="宋体" w:cs="宋体"/>
          <w:color w:val="auto"/>
          <w:sz w:val="24"/>
          <w:szCs w:val="24"/>
          <w:highlight w:val="none"/>
        </w:rPr>
        <w:t>(北京时间)，派法定代表人本人或授权委托人持法定代表人身份证明或授权委托书(附法定代表人身份证明)、个人身份证、营业执照复印件到</w:t>
      </w:r>
      <w:r>
        <w:rPr>
          <w:rFonts w:hint="eastAsia" w:ascii="宋体" w:hAnsi="宋体" w:eastAsia="宋体" w:cs="宋体"/>
          <w:b w:val="0"/>
          <w:bCs w:val="0"/>
          <w:color w:val="auto"/>
          <w:sz w:val="24"/>
          <w:szCs w:val="24"/>
          <w:highlight w:val="none"/>
          <w:u w:val="single"/>
          <w:lang w:val="en-US" w:eastAsia="zh-CN"/>
        </w:rPr>
        <w:t>邵阳市人民检察院739会议室</w:t>
      </w:r>
      <w:r>
        <w:rPr>
          <w:rFonts w:hint="eastAsia" w:ascii="宋体" w:hAnsi="宋体" w:eastAsia="宋体" w:cs="宋体"/>
          <w:color w:val="auto"/>
          <w:sz w:val="24"/>
          <w:szCs w:val="24"/>
          <w:highlight w:val="none"/>
        </w:rPr>
        <w:t>报名领取磋商文件，以上所有资料均加盖供应商公章。</w:t>
      </w:r>
    </w:p>
    <w:p w14:paraId="19B785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2、磋商文件每份人民币</w:t>
      </w:r>
      <w:r>
        <w:rPr>
          <w:rFonts w:hint="eastAsia" w:ascii="宋体" w:hAnsi="宋体" w:eastAsia="宋体" w:cs="宋体"/>
          <w:bCs/>
          <w:color w:val="auto"/>
          <w:sz w:val="24"/>
          <w:szCs w:val="24"/>
          <w:highlight w:val="none"/>
          <w:u w:val="single"/>
        </w:rPr>
        <w:t xml:space="preserve"> </w:t>
      </w:r>
      <w:r>
        <w:rPr>
          <w:rFonts w:hint="eastAsia" w:eastAsia="宋体" w:cs="宋体"/>
          <w:bCs/>
          <w:color w:val="auto"/>
          <w:sz w:val="24"/>
          <w:szCs w:val="24"/>
          <w:highlight w:val="none"/>
          <w:u w:val="single"/>
          <w:lang w:val="en-US" w:eastAsia="zh-CN"/>
        </w:rPr>
        <w:t xml:space="preserve">0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02103E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left"/>
        <w:textAlignment w:val="auto"/>
        <w:rPr>
          <w:rFonts w:hint="eastAsia" w:ascii="宋体" w:hAnsi="宋体" w:cs="Times New Roman"/>
          <w:b/>
          <w:color w:val="auto"/>
          <w:sz w:val="24"/>
          <w:szCs w:val="24"/>
          <w:highlight w:val="none"/>
          <w:lang w:eastAsia="zh-CN"/>
        </w:rPr>
      </w:pPr>
      <w:r>
        <w:rPr>
          <w:rFonts w:hint="eastAsia"/>
          <w:b/>
          <w:color w:val="auto"/>
          <w:sz w:val="24"/>
          <w:szCs w:val="24"/>
          <w:highlight w:val="none"/>
          <w:lang w:eastAsia="zh-CN"/>
        </w:rPr>
        <w:t>四、</w:t>
      </w:r>
      <w:r>
        <w:rPr>
          <w:rFonts w:hint="eastAsia" w:ascii="宋体" w:hAnsi="宋体"/>
          <w:b/>
          <w:color w:val="auto"/>
          <w:sz w:val="24"/>
          <w:szCs w:val="24"/>
          <w:highlight w:val="none"/>
          <w:lang w:eastAsia="zh-CN"/>
        </w:rPr>
        <w:t>响应截止时间</w:t>
      </w:r>
      <w:r>
        <w:rPr>
          <w:rFonts w:hint="eastAsia" w:ascii="宋体" w:hAnsi="宋体"/>
          <w:b/>
          <w:color w:val="auto"/>
          <w:sz w:val="24"/>
          <w:szCs w:val="24"/>
          <w:highlight w:val="none"/>
        </w:rPr>
        <w:t>、</w:t>
      </w:r>
      <w:r>
        <w:rPr>
          <w:rFonts w:hint="eastAsia" w:ascii="宋体" w:hAnsi="宋体" w:cs="Times New Roman"/>
          <w:b/>
          <w:color w:val="auto"/>
          <w:sz w:val="24"/>
          <w:szCs w:val="24"/>
          <w:highlight w:val="none"/>
          <w:lang w:eastAsia="zh-CN"/>
        </w:rPr>
        <w:t>磋商时间及地点</w:t>
      </w:r>
    </w:p>
    <w:p w14:paraId="7BABF3BE">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single"/>
          <w:lang w:val="en-US" w:eastAsia="zh-CN"/>
        </w:rPr>
        <w:t xml:space="preserve"> 22 </w:t>
      </w:r>
      <w:r>
        <w:rPr>
          <w:rFonts w:hint="eastAsia" w:ascii="宋体" w:hAnsi="宋体" w:eastAsia="宋体" w:cs="宋体"/>
          <w:bCs/>
          <w:color w:val="auto"/>
          <w:sz w:val="24"/>
          <w:szCs w:val="24"/>
          <w:highlight w:val="none"/>
          <w:u w:val="none"/>
        </w:rPr>
        <w:t xml:space="preserve">日 </w:t>
      </w:r>
      <w:r>
        <w:rPr>
          <w:rFonts w:hint="eastAsia" w:ascii="宋体" w:hAnsi="宋体" w:eastAsia="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lang w:eastAsia="zh-CN"/>
        </w:rPr>
        <w:t>时</w:t>
      </w:r>
      <w:r>
        <w:rPr>
          <w:rFonts w:hint="eastAsia" w:ascii="宋体" w:hAnsi="宋体" w:eastAsia="宋体" w:cs="宋体"/>
          <w:bCs/>
          <w:color w:val="auto"/>
          <w:sz w:val="24"/>
          <w:szCs w:val="24"/>
          <w:highlight w:val="none"/>
          <w:u w:val="none"/>
          <w:lang w:val="en-US" w:eastAsia="zh-CN"/>
        </w:rPr>
        <w:t>30</w:t>
      </w:r>
      <w:r>
        <w:rPr>
          <w:rFonts w:hint="eastAsia" w:ascii="宋体" w:hAnsi="宋体" w:eastAsia="宋体" w:cs="宋体"/>
          <w:bCs/>
          <w:color w:val="auto"/>
          <w:sz w:val="24"/>
          <w:szCs w:val="24"/>
          <w:highlight w:val="none"/>
          <w:u w:val="none"/>
        </w:rPr>
        <w:t xml:space="preserve"> 分</w:t>
      </w:r>
      <w:r>
        <w:rPr>
          <w:rFonts w:hint="eastAsia" w:ascii="宋体" w:hAnsi="宋体" w:eastAsia="宋体" w:cs="宋体"/>
          <w:bCs/>
          <w:color w:val="auto"/>
          <w:sz w:val="24"/>
          <w:szCs w:val="24"/>
          <w:highlight w:val="none"/>
        </w:rPr>
        <w:t>（北京时间）</w:t>
      </w:r>
    </w:p>
    <w:p w14:paraId="36FC2FC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地点：邵阳市人民检察院739会议室</w:t>
      </w:r>
      <w:r>
        <w:rPr>
          <w:rFonts w:hint="eastAsia" w:ascii="宋体" w:hAnsi="宋体" w:eastAsia="宋体" w:cs="宋体"/>
          <w:color w:val="auto"/>
          <w:sz w:val="24"/>
          <w:szCs w:val="24"/>
          <w:highlight w:val="none"/>
        </w:rPr>
        <w:t>。</w:t>
      </w:r>
    </w:p>
    <w:p w14:paraId="31A3539D">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single"/>
          <w:lang w:val="en-US" w:eastAsia="zh-CN"/>
        </w:rPr>
        <w:t xml:space="preserve"> 22 </w:t>
      </w:r>
      <w:r>
        <w:rPr>
          <w:rFonts w:hint="eastAsia" w:ascii="宋体" w:hAnsi="宋体" w:eastAsia="宋体" w:cs="宋体"/>
          <w:bCs/>
          <w:color w:val="auto"/>
          <w:sz w:val="24"/>
          <w:szCs w:val="24"/>
          <w:highlight w:val="none"/>
          <w:u w:val="none"/>
        </w:rPr>
        <w:t xml:space="preserve">日 </w:t>
      </w:r>
      <w:r>
        <w:rPr>
          <w:rFonts w:hint="eastAsia" w:ascii="宋体" w:hAnsi="宋体" w:eastAsia="宋体" w:cs="宋体"/>
          <w:bCs/>
          <w:color w:val="auto"/>
          <w:sz w:val="24"/>
          <w:szCs w:val="24"/>
          <w:highlight w:val="none"/>
          <w:u w:val="none"/>
          <w:lang w:val="en-US" w:eastAsia="zh-CN"/>
        </w:rPr>
        <w:t>9</w:t>
      </w:r>
      <w:r>
        <w:rPr>
          <w:rFonts w:hint="eastAsia" w:ascii="宋体" w:hAnsi="宋体" w:cs="宋体"/>
          <w:bCs/>
          <w:color w:val="auto"/>
          <w:sz w:val="24"/>
          <w:szCs w:val="24"/>
          <w:highlight w:val="none"/>
          <w:u w:val="none"/>
          <w:lang w:eastAsia="zh-CN"/>
        </w:rPr>
        <w:t>时</w:t>
      </w:r>
      <w:r>
        <w:rPr>
          <w:rFonts w:hint="eastAsia" w:ascii="宋体" w:hAnsi="宋体" w:eastAsia="宋体" w:cs="宋体"/>
          <w:bCs/>
          <w:color w:val="auto"/>
          <w:sz w:val="24"/>
          <w:szCs w:val="24"/>
          <w:highlight w:val="none"/>
          <w:u w:val="none"/>
          <w:lang w:val="en-US" w:eastAsia="zh-CN"/>
        </w:rPr>
        <w:t>30</w:t>
      </w:r>
      <w:r>
        <w:rPr>
          <w:rFonts w:hint="eastAsia" w:ascii="宋体" w:hAnsi="宋体" w:eastAsia="宋体" w:cs="宋体"/>
          <w:bCs/>
          <w:color w:val="auto"/>
          <w:sz w:val="24"/>
          <w:szCs w:val="24"/>
          <w:highlight w:val="none"/>
          <w:u w:val="none"/>
        </w:rPr>
        <w:t xml:space="preserve"> 分</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w:t>
      </w:r>
    </w:p>
    <w:p w14:paraId="41F62E1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磋商地点：</w:t>
      </w:r>
      <w:r>
        <w:rPr>
          <w:rFonts w:hint="eastAsia" w:ascii="宋体" w:hAnsi="宋体" w:eastAsia="宋体" w:cs="宋体"/>
          <w:b/>
          <w:bCs/>
          <w:color w:val="auto"/>
          <w:sz w:val="24"/>
          <w:szCs w:val="24"/>
          <w:highlight w:val="none"/>
          <w:lang w:eastAsia="zh-CN"/>
        </w:rPr>
        <w:t>邵阳市人民检察院739会议室</w:t>
      </w:r>
      <w:r>
        <w:rPr>
          <w:rFonts w:hint="eastAsia" w:ascii="宋体" w:hAnsi="宋体" w:eastAsia="宋体" w:cs="宋体"/>
          <w:color w:val="auto"/>
          <w:sz w:val="24"/>
          <w:szCs w:val="24"/>
          <w:highlight w:val="none"/>
        </w:rPr>
        <w:t>。</w:t>
      </w:r>
    </w:p>
    <w:p w14:paraId="6BD443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both"/>
        <w:textAlignment w:val="auto"/>
        <w:rPr>
          <w:rFonts w:hint="eastAsia"/>
          <w:color w:val="auto"/>
          <w:highlight w:val="none"/>
          <w:lang w:val="en-US" w:eastAsia="zh-CN"/>
        </w:rPr>
      </w:pPr>
      <w:r>
        <w:rPr>
          <w:rFonts w:hint="eastAsia" w:cs="宋体"/>
          <w:b/>
          <w:bCs/>
          <w:color w:val="auto"/>
          <w:sz w:val="24"/>
          <w:szCs w:val="24"/>
          <w:highlight w:val="none"/>
          <w:lang w:eastAsia="zh-CN"/>
        </w:rPr>
        <w:t>五</w:t>
      </w:r>
      <w:r>
        <w:rPr>
          <w:rFonts w:hint="eastAsia" w:ascii="宋体" w:hAnsi="宋体" w:eastAsia="宋体" w:cs="宋体"/>
          <w:b/>
          <w:bCs/>
          <w:color w:val="auto"/>
          <w:sz w:val="24"/>
          <w:szCs w:val="24"/>
          <w:highlight w:val="none"/>
        </w:rPr>
        <w:t>、逾期送达或者不按磋商</w:t>
      </w:r>
      <w:r>
        <w:rPr>
          <w:rFonts w:hint="eastAsia" w:ascii="宋体" w:hAnsi="宋体" w:eastAsia="宋体" w:cs="宋体"/>
          <w:b/>
          <w:bCs/>
          <w:color w:val="auto"/>
          <w:sz w:val="24"/>
          <w:szCs w:val="24"/>
          <w:highlight w:val="none"/>
          <w:lang w:eastAsia="zh-CN"/>
        </w:rPr>
        <w:t>公告</w:t>
      </w:r>
      <w:r>
        <w:rPr>
          <w:rFonts w:hint="eastAsia" w:ascii="宋体" w:hAnsi="宋体" w:eastAsia="宋体" w:cs="宋体"/>
          <w:b/>
          <w:bCs/>
          <w:color w:val="auto"/>
          <w:sz w:val="24"/>
          <w:szCs w:val="24"/>
          <w:highlight w:val="none"/>
        </w:rPr>
        <w:t>要求提交</w:t>
      </w:r>
      <w:r>
        <w:rPr>
          <w:rFonts w:hint="eastAsia" w:ascii="宋体" w:hAnsi="宋体" w:eastAsia="宋体" w:cs="宋体"/>
          <w:b/>
          <w:bCs/>
          <w:color w:val="auto"/>
          <w:sz w:val="24"/>
          <w:szCs w:val="24"/>
          <w:highlight w:val="none"/>
          <w:lang w:eastAsia="zh-CN"/>
        </w:rPr>
        <w:t>的资料</w:t>
      </w:r>
      <w:r>
        <w:rPr>
          <w:rFonts w:hint="eastAsia" w:ascii="宋体" w:hAnsi="宋体" w:eastAsia="宋体" w:cs="宋体"/>
          <w:b/>
          <w:bCs/>
          <w:color w:val="auto"/>
          <w:sz w:val="24"/>
          <w:szCs w:val="24"/>
          <w:highlight w:val="none"/>
        </w:rPr>
        <w:t>，</w:t>
      </w:r>
      <w:r>
        <w:rPr>
          <w:rFonts w:hint="eastAsia"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将拒绝接收。</w:t>
      </w:r>
    </w:p>
    <w:p w14:paraId="484F7E6F">
      <w:pPr>
        <w:keepNext w:val="0"/>
        <w:keepLines w:val="0"/>
        <w:pageBreakBefore w:val="0"/>
        <w:widowControl/>
        <w:kinsoku/>
        <w:wordWrap/>
        <w:overflowPunct/>
        <w:topLinePunct w:val="0"/>
        <w:autoSpaceDE/>
        <w:autoSpaceDN/>
        <w:bidi w:val="0"/>
        <w:adjustRightInd/>
        <w:snapToGrid/>
        <w:spacing w:before="0" w:after="0" w:line="600" w:lineRule="exact"/>
        <w:ind w:firstLine="723" w:firstLineChars="300"/>
        <w:textAlignment w:val="auto"/>
        <w:outlineLvl w:val="9"/>
        <w:rPr>
          <w:rFonts w:hint="eastAsia" w:ascii="宋体" w:hAnsi="宋体" w:eastAsia="宋体" w:cs="宋体"/>
          <w:b/>
          <w:bCs/>
          <w:color w:val="auto"/>
          <w:kern w:val="0"/>
          <w:sz w:val="24"/>
          <w:szCs w:val="24"/>
          <w:highlight w:val="none"/>
          <w:lang w:val="en-US" w:eastAsia="zh-CN" w:bidi="ar-SA"/>
        </w:rPr>
      </w:pPr>
      <w:bookmarkStart w:id="2" w:name="_Toc32417"/>
      <w:bookmarkStart w:id="3" w:name="_Toc5705"/>
      <w:r>
        <w:rPr>
          <w:rFonts w:hint="eastAsia" w:ascii="宋体" w:hAnsi="宋体" w:eastAsia="宋体" w:cs="宋体"/>
          <w:b/>
          <w:bCs/>
          <w:color w:val="auto"/>
          <w:kern w:val="0"/>
          <w:sz w:val="24"/>
          <w:szCs w:val="24"/>
          <w:highlight w:val="none"/>
          <w:lang w:val="en-US" w:eastAsia="zh-CN" w:bidi="ar-SA"/>
        </w:rPr>
        <w:t>六、发布公告的媒介</w:t>
      </w:r>
      <w:bookmarkEnd w:id="2"/>
      <w:bookmarkEnd w:id="3"/>
    </w:p>
    <w:p w14:paraId="21F8C742">
      <w:pPr>
        <w:keepNext w:val="0"/>
        <w:keepLines w:val="0"/>
        <w:pageBreakBefore w:val="0"/>
        <w:widowControl/>
        <w:kinsoku/>
        <w:wordWrap/>
        <w:overflowPunct/>
        <w:topLinePunct w:val="0"/>
        <w:autoSpaceDE/>
        <w:autoSpaceDN/>
        <w:bidi w:val="0"/>
        <w:adjustRightInd/>
        <w:snapToGrid/>
        <w:spacing w:before="75" w:line="600" w:lineRule="exact"/>
        <w:ind w:left="75" w:firstLine="3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磋商邀请</w:t>
      </w:r>
      <w:r>
        <w:rPr>
          <w:rFonts w:hint="eastAsia" w:ascii="宋体" w:hAnsi="宋体" w:eastAsia="宋体" w:cs="宋体"/>
          <w:color w:val="auto"/>
          <w:szCs w:val="21"/>
          <w:highlight w:val="none"/>
        </w:rPr>
        <w:t>公告将同时在</w:t>
      </w:r>
      <w:r>
        <w:rPr>
          <w:rFonts w:hint="eastAsia" w:ascii="宋体" w:hAnsi="宋体" w:cs="宋体"/>
          <w:color w:val="auto"/>
          <w:szCs w:val="21"/>
          <w:highlight w:val="none"/>
          <w:lang w:eastAsia="zh-CN"/>
        </w:rPr>
        <w:t>邵阳市人民检察院</w:t>
      </w:r>
      <w:r>
        <w:rPr>
          <w:rFonts w:hint="eastAsia" w:ascii="宋体" w:hAnsi="宋体" w:cs="宋体"/>
          <w:color w:val="auto"/>
          <w:szCs w:val="21"/>
          <w:highlight w:val="none"/>
          <w:lang w:val="en-US" w:eastAsia="zh-CN"/>
        </w:rPr>
        <w:t>官网</w:t>
      </w:r>
      <w:r>
        <w:rPr>
          <w:rFonts w:hint="eastAsia" w:ascii="宋体" w:hAnsi="宋体" w:eastAsia="宋体" w:cs="宋体"/>
          <w:color w:val="auto"/>
          <w:szCs w:val="21"/>
          <w:highlight w:val="none"/>
        </w:rPr>
        <w:t>发布</w:t>
      </w:r>
      <w:r>
        <w:rPr>
          <w:rFonts w:hint="eastAsia" w:ascii="宋体" w:hAnsi="宋体" w:eastAsia="宋体" w:cs="宋体"/>
          <w:color w:val="auto"/>
          <w:szCs w:val="21"/>
          <w:highlight w:val="none"/>
          <w:lang w:val="en-US" w:eastAsia="zh-CN"/>
        </w:rPr>
        <w:t>。</w:t>
      </w:r>
    </w:p>
    <w:p w14:paraId="54B3EF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2" w:right="0" w:firstLine="482"/>
        <w:jc w:val="left"/>
        <w:textAlignment w:val="auto"/>
        <w:rPr>
          <w:rFonts w:hint="eastAsia" w:ascii="宋体" w:hAnsi="宋体" w:eastAsia="宋体" w:cs="宋体"/>
          <w:color w:val="auto"/>
          <w:sz w:val="24"/>
          <w:szCs w:val="24"/>
          <w:highlight w:val="none"/>
        </w:rPr>
      </w:pPr>
      <w:r>
        <w:rPr>
          <w:rFonts w:hint="eastAsia" w:cs="宋体"/>
          <w:b/>
          <w:bCs/>
          <w:color w:val="auto"/>
          <w:sz w:val="24"/>
          <w:szCs w:val="24"/>
          <w:highlight w:val="none"/>
          <w:lang w:eastAsia="zh-CN"/>
        </w:rPr>
        <w:t>七</w:t>
      </w:r>
      <w:r>
        <w:rPr>
          <w:rFonts w:hint="eastAsia" w:ascii="宋体" w:hAnsi="宋体" w:eastAsia="宋体" w:cs="宋体"/>
          <w:b/>
          <w:bCs/>
          <w:color w:val="auto"/>
          <w:sz w:val="24"/>
          <w:szCs w:val="24"/>
          <w:highlight w:val="none"/>
        </w:rPr>
        <w:t>、联系方式：</w:t>
      </w:r>
    </w:p>
    <w:p w14:paraId="3E9B1E34">
      <w:pPr>
        <w:keepNext w:val="0"/>
        <w:keepLines w:val="0"/>
        <w:pageBreakBefore w:val="0"/>
        <w:kinsoku/>
        <w:wordWrap/>
        <w:overflowPunct/>
        <w:topLinePunct w:val="0"/>
        <w:autoSpaceDE/>
        <w:autoSpaceDN/>
        <w:bidi w:val="0"/>
        <w:adjustRightInd/>
        <w:snapToGrid/>
        <w:spacing w:line="600" w:lineRule="exact"/>
        <w:ind w:firstLine="472" w:firstLineChars="19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采购人：</w:t>
      </w:r>
      <w:r>
        <w:rPr>
          <w:rFonts w:hint="eastAsia" w:ascii="宋体" w:hAnsi="宋体" w:eastAsia="宋体" w:cs="宋体"/>
          <w:b w:val="0"/>
          <w:bCs w:val="0"/>
          <w:color w:val="auto"/>
          <w:sz w:val="24"/>
          <w:szCs w:val="24"/>
          <w:highlight w:val="none"/>
          <w:lang w:val="en-US" w:eastAsia="zh-CN"/>
        </w:rPr>
        <w:t xml:space="preserve">邵阳市人民检察院 </w:t>
      </w:r>
      <w:r>
        <w:rPr>
          <w:rFonts w:hint="eastAsia" w:ascii="宋体" w:hAnsi="宋体" w:eastAsia="宋体" w:cs="宋体"/>
          <w:b w:val="0"/>
          <w:bCs w:val="0"/>
          <w:color w:val="auto"/>
          <w:sz w:val="24"/>
          <w:szCs w:val="24"/>
          <w:highlight w:val="none"/>
        </w:rPr>
        <w:t xml:space="preserve">                          </w:t>
      </w:r>
    </w:p>
    <w:p w14:paraId="70E1302E">
      <w:pPr>
        <w:keepNext w:val="0"/>
        <w:keepLines w:val="0"/>
        <w:pageBreakBefore w:val="0"/>
        <w:kinsoku/>
        <w:wordWrap/>
        <w:overflowPunct/>
        <w:topLinePunct w:val="0"/>
        <w:autoSpaceDE/>
        <w:autoSpaceDN/>
        <w:bidi w:val="0"/>
        <w:adjustRightInd/>
        <w:snapToGrid/>
        <w:spacing w:line="600" w:lineRule="exact"/>
        <w:ind w:firstLine="470" w:firstLineChars="196"/>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    址：</w:t>
      </w:r>
      <w:r>
        <w:rPr>
          <w:rFonts w:hint="eastAsia" w:ascii="宋体" w:hAnsi="宋体" w:eastAsia="宋体" w:cs="宋体"/>
          <w:b w:val="0"/>
          <w:bCs w:val="0"/>
          <w:color w:val="auto"/>
          <w:sz w:val="24"/>
          <w:szCs w:val="24"/>
          <w:highlight w:val="none"/>
          <w:lang w:eastAsia="zh-CN"/>
        </w:rPr>
        <w:t xml:space="preserve">湖南省邵阳市北塔区魏源路27号 </w:t>
      </w:r>
    </w:p>
    <w:p w14:paraId="238EED86">
      <w:pPr>
        <w:keepNext w:val="0"/>
        <w:keepLines w:val="0"/>
        <w:pageBreakBefore w:val="0"/>
        <w:kinsoku/>
        <w:wordWrap/>
        <w:overflowPunct/>
        <w:topLinePunct w:val="0"/>
        <w:autoSpaceDE/>
        <w:autoSpaceDN/>
        <w:bidi w:val="0"/>
        <w:adjustRightInd/>
        <w:snapToGrid/>
        <w:spacing w:line="600" w:lineRule="exact"/>
        <w:ind w:firstLine="470" w:firstLineChars="196"/>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郑</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eastAsia="zh-CN"/>
        </w:rPr>
        <w:t>华</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w:t>
      </w:r>
    </w:p>
    <w:p w14:paraId="4C33755D">
      <w:pPr>
        <w:keepNext w:val="0"/>
        <w:keepLines w:val="0"/>
        <w:pageBreakBefore w:val="0"/>
        <w:kinsoku/>
        <w:wordWrap/>
        <w:overflowPunct/>
        <w:topLinePunct w:val="0"/>
        <w:autoSpaceDE/>
        <w:autoSpaceDN/>
        <w:bidi w:val="0"/>
        <w:adjustRightInd/>
        <w:snapToGrid/>
        <w:spacing w:line="600" w:lineRule="exact"/>
        <w:ind w:firstLine="470" w:firstLineChars="19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    话：</w:t>
      </w:r>
      <w:r>
        <w:rPr>
          <w:rFonts w:hint="eastAsia" w:ascii="宋体" w:hAnsi="宋体" w:cs="宋体"/>
          <w:b w:val="0"/>
          <w:bCs w:val="0"/>
          <w:color w:val="auto"/>
          <w:sz w:val="24"/>
          <w:szCs w:val="24"/>
          <w:highlight w:val="none"/>
          <w:lang w:val="en-US" w:eastAsia="zh-CN"/>
        </w:rPr>
        <w:t>13786962201</w:t>
      </w:r>
    </w:p>
    <w:p w14:paraId="7239135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91C01"/>
    <w:rsid w:val="26C56578"/>
    <w:rsid w:val="52491C01"/>
    <w:rsid w:val="6C7A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24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next w:val="1"/>
    <w:qFormat/>
    <w:uiPriority w:val="99"/>
    <w:pPr>
      <w:widowControl/>
      <w:spacing w:before="100" w:beforeAutospacing="1" w:after="100" w:afterAutospacing="1"/>
      <w:jc w:val="left"/>
    </w:pPr>
    <w:rPr>
      <w:rFonts w:ascii="宋体" w:hAnsi="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1058</Words>
  <Characters>1132</Characters>
  <Lines>0</Lines>
  <Paragraphs>0</Paragraphs>
  <TotalTime>1</TotalTime>
  <ScaleCrop>false</ScaleCrop>
  <LinksUpToDate>false</LinksUpToDate>
  <CharactersWithSpaces>1190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2025-01-14T08:36:00Z</dcterms:created>
  <dc:creator>Administrator</dc:creator>
  <cp:lastModifiedBy>Administrator</cp:lastModifiedBy>
  <cp:lastPrinted>2025-01-14T08:49:18Z</cp:lastPrinted>
  <dcterms:modified xsi:type="dcterms:W3CDTF">2025-01-14T08:50:01Z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5B45C1EF599B4FA4B762E4C9D9E6F91A_11</vt:lpwstr>
  </property>
  <property fmtid="{D5CDD505-2E9C-101B-9397-08002B2CF9AE}" pid="4" name="KSOTemplateDocerSaveRecord">
    <vt:lpwstr>eyJoZGlkIjoiMTY4Njc0NDg3MGRkMWNiNzgwNzRkMmJiM2I2ZDMxYTMifQ==</vt:lpwstr>
  </property>
</Properties>
</file>